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F" w:rsidRDefault="006D69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692F" w:rsidRDefault="006D692F">
      <w:pPr>
        <w:pStyle w:val="ConsPlusNormal"/>
        <w:jc w:val="both"/>
        <w:outlineLvl w:val="0"/>
      </w:pPr>
    </w:p>
    <w:p w:rsidR="006D692F" w:rsidRDefault="006D692F">
      <w:pPr>
        <w:pStyle w:val="ConsPlusNormal"/>
        <w:outlineLvl w:val="0"/>
      </w:pPr>
      <w:r>
        <w:t>Зарегистрировано в Минюсте России 26 мая 2010 г. N 17376</w:t>
      </w:r>
    </w:p>
    <w:p w:rsidR="006D692F" w:rsidRDefault="006D6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92F" w:rsidRDefault="006D692F">
      <w:pPr>
        <w:pStyle w:val="ConsPlusNormal"/>
        <w:jc w:val="center"/>
      </w:pPr>
    </w:p>
    <w:p w:rsidR="006D692F" w:rsidRDefault="006D692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D692F" w:rsidRDefault="006D692F">
      <w:pPr>
        <w:pStyle w:val="ConsPlusTitle"/>
        <w:jc w:val="center"/>
      </w:pPr>
      <w:r>
        <w:t>РОССИЙСКОЙ ФЕДЕРАЦИИ</w:t>
      </w:r>
    </w:p>
    <w:p w:rsidR="006D692F" w:rsidRDefault="006D692F">
      <w:pPr>
        <w:pStyle w:val="ConsPlusTitle"/>
        <w:jc w:val="center"/>
      </w:pPr>
    </w:p>
    <w:p w:rsidR="006D692F" w:rsidRDefault="006D692F">
      <w:pPr>
        <w:pStyle w:val="ConsPlusTitle"/>
        <w:jc w:val="center"/>
      </w:pPr>
      <w:r>
        <w:t>ПРИКАЗ</w:t>
      </w:r>
    </w:p>
    <w:p w:rsidR="006D692F" w:rsidRDefault="006D692F">
      <w:pPr>
        <w:pStyle w:val="ConsPlusTitle"/>
        <w:jc w:val="center"/>
      </w:pPr>
      <w:r>
        <w:t>от 16 марта 2010 г. N 157н</w:t>
      </w:r>
    </w:p>
    <w:p w:rsidR="006D692F" w:rsidRDefault="006D692F">
      <w:pPr>
        <w:pStyle w:val="ConsPlusTitle"/>
        <w:jc w:val="center"/>
      </w:pPr>
    </w:p>
    <w:p w:rsidR="006D692F" w:rsidRDefault="006D692F">
      <w:pPr>
        <w:pStyle w:val="ConsPlusTitle"/>
        <w:jc w:val="center"/>
      </w:pPr>
      <w:r>
        <w:t>ОБ УТВЕРЖДЕНИИ ПРЕДЕЛЬНО ДОПУСТИМОГО КОЛИЧЕСТВА</w:t>
      </w:r>
    </w:p>
    <w:p w:rsidR="006D692F" w:rsidRDefault="006D692F">
      <w:pPr>
        <w:pStyle w:val="ConsPlusTitle"/>
        <w:jc w:val="center"/>
      </w:pPr>
      <w:r>
        <w:t>НАРКОТИЧЕСКОГО СРЕДСТВА, ПСИХОТРОПНОГО ВЕЩЕСТВА</w:t>
      </w:r>
    </w:p>
    <w:p w:rsidR="006D692F" w:rsidRDefault="006D692F">
      <w:pPr>
        <w:pStyle w:val="ConsPlusTitle"/>
        <w:jc w:val="center"/>
      </w:pPr>
      <w:r>
        <w:t xml:space="preserve">И ИХ ПРЕКУРСОРА, </w:t>
      </w:r>
      <w:proofErr w:type="gramStart"/>
      <w:r>
        <w:t>СОДЕРЖАЩЕГОСЯ</w:t>
      </w:r>
      <w:proofErr w:type="gramEnd"/>
      <w:r>
        <w:t xml:space="preserve"> В ПРЕПАРАТАХ</w:t>
      </w:r>
    </w:p>
    <w:p w:rsidR="006D692F" w:rsidRDefault="006D69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69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92F" w:rsidRDefault="006D69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92F" w:rsidRDefault="006D69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92F" w:rsidRDefault="006D6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92F" w:rsidRDefault="006D69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10.06.2013 </w:t>
            </w:r>
            <w:hyperlink r:id="rId5" w:history="1">
              <w:r>
                <w:rPr>
                  <w:color w:val="0000FF"/>
                </w:rPr>
                <w:t>N 369н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692F" w:rsidRDefault="006D6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6" w:history="1">
              <w:r>
                <w:rPr>
                  <w:color w:val="0000FF"/>
                </w:rPr>
                <w:t>N 381н</w:t>
              </w:r>
            </w:hyperlink>
            <w:r>
              <w:rPr>
                <w:color w:val="392C69"/>
              </w:rPr>
              <w:t xml:space="preserve">, от 31.10.2017 </w:t>
            </w:r>
            <w:hyperlink r:id="rId7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92F" w:rsidRDefault="006D692F"/>
        </w:tc>
      </w:tr>
    </w:tbl>
    <w:p w:rsidR="006D692F" w:rsidRDefault="006D692F">
      <w:pPr>
        <w:pStyle w:val="ConsPlusNormal"/>
        <w:jc w:val="center"/>
      </w:pPr>
    </w:p>
    <w:p w:rsidR="006D692F" w:rsidRDefault="006D692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статьи 2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</w:t>
      </w:r>
      <w:proofErr w:type="gramStart"/>
      <w:r>
        <w:t>2005, N 19, ст. 1752; 2006, N 43, ст. 4412; N 44, ст. 4535; 2007, N 30, ст. 3748; N 31, ст. 4011; 2008, N 30, ст. 3592; N 48, ст. 5515; N 52, ст. 6233; 2009, N 29, ст. 3588, ст. 3614) приказываю:</w:t>
      </w:r>
      <w:proofErr w:type="gramEnd"/>
    </w:p>
    <w:p w:rsidR="006D692F" w:rsidRDefault="006D692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предельно допустимое количество наркотического средства, психотропного вещества и их </w:t>
      </w:r>
      <w:proofErr w:type="spellStart"/>
      <w:r>
        <w:t>прекурсора</w:t>
      </w:r>
      <w:proofErr w:type="spellEnd"/>
      <w:r>
        <w:t xml:space="preserve">, содержащегося в препаратах,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9" w:history="1">
        <w:r>
          <w:rPr>
            <w:color w:val="0000FF"/>
          </w:rPr>
          <w:t>списки II</w:t>
        </w:r>
      </w:hyperlink>
      <w:r>
        <w:t xml:space="preserve">, </w:t>
      </w:r>
      <w:hyperlink r:id="rId10" w:history="1">
        <w:r>
          <w:rPr>
            <w:color w:val="0000FF"/>
          </w:rPr>
          <w:t>III</w:t>
        </w:r>
      </w:hyperlink>
      <w:r>
        <w:t xml:space="preserve"> и </w:t>
      </w:r>
      <w:hyperlink r:id="rId11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681, &lt;*&gt;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6D692F" w:rsidRDefault="006D69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92F" w:rsidRDefault="006D692F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1998, N 27, ст. 3198; 2004, N 8, ст. 663; N 47, ст. 4666; 2006, N 29, ст. 3253; 2007, N 28, ст. 3439; 2009, N 26, ст. 3183; N 52, ст. 6572; 2010, N 3, ст. 314.</w:t>
      </w: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jc w:val="right"/>
      </w:pPr>
      <w:r>
        <w:t>Министр</w:t>
      </w:r>
    </w:p>
    <w:p w:rsidR="006D692F" w:rsidRDefault="006D692F">
      <w:pPr>
        <w:pStyle w:val="ConsPlusNormal"/>
        <w:jc w:val="right"/>
      </w:pPr>
      <w:r>
        <w:t>Т.А.ГОЛИКОВА</w:t>
      </w: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jc w:val="right"/>
        <w:outlineLvl w:val="0"/>
      </w:pPr>
      <w:r>
        <w:t>Приложение</w:t>
      </w:r>
    </w:p>
    <w:p w:rsidR="006D692F" w:rsidRDefault="006D692F">
      <w:pPr>
        <w:pStyle w:val="ConsPlusNormal"/>
        <w:jc w:val="right"/>
      </w:pPr>
      <w:r>
        <w:t>к Приказу</w:t>
      </w:r>
    </w:p>
    <w:p w:rsidR="006D692F" w:rsidRDefault="006D692F">
      <w:pPr>
        <w:pStyle w:val="ConsPlusNormal"/>
        <w:jc w:val="right"/>
      </w:pPr>
      <w:r>
        <w:t>Министерства здравоохранения</w:t>
      </w:r>
    </w:p>
    <w:p w:rsidR="006D692F" w:rsidRDefault="006D692F">
      <w:pPr>
        <w:pStyle w:val="ConsPlusNormal"/>
        <w:jc w:val="right"/>
      </w:pPr>
      <w:r>
        <w:t>и социального развития</w:t>
      </w:r>
    </w:p>
    <w:p w:rsidR="006D692F" w:rsidRDefault="006D692F">
      <w:pPr>
        <w:pStyle w:val="ConsPlusNormal"/>
        <w:jc w:val="right"/>
      </w:pPr>
      <w:r>
        <w:t>Российской Федерации</w:t>
      </w:r>
    </w:p>
    <w:p w:rsidR="006D692F" w:rsidRDefault="006D692F">
      <w:pPr>
        <w:pStyle w:val="ConsPlusNormal"/>
        <w:jc w:val="right"/>
      </w:pPr>
      <w:r>
        <w:t>от 16 марта 2010 г. N 157н</w:t>
      </w: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Title"/>
        <w:jc w:val="center"/>
      </w:pPr>
      <w:bookmarkStart w:id="0" w:name="P36"/>
      <w:bookmarkEnd w:id="0"/>
      <w:r>
        <w:t>ПРЕДЕЛЬНО ДОПУСТИМОЕ КОЛИЧЕСТВО</w:t>
      </w:r>
    </w:p>
    <w:p w:rsidR="006D692F" w:rsidRDefault="006D692F">
      <w:pPr>
        <w:pStyle w:val="ConsPlusTitle"/>
        <w:jc w:val="center"/>
      </w:pPr>
      <w:r>
        <w:lastRenderedPageBreak/>
        <w:t>НАРКОТИЧЕСКОГО СРЕДСТВА, ПСИХОТРОПНОГО</w:t>
      </w:r>
    </w:p>
    <w:p w:rsidR="006D692F" w:rsidRDefault="006D692F">
      <w:pPr>
        <w:pStyle w:val="ConsPlusTitle"/>
        <w:jc w:val="center"/>
      </w:pPr>
      <w:r>
        <w:t>ВЕЩЕСТВА И ИХ ПРЕКУРСОРА, СОДЕРЖАЩЕГОСЯ В ПРЕПАРАТАХ,</w:t>
      </w:r>
    </w:p>
    <w:p w:rsidR="006D692F" w:rsidRDefault="006D692F">
      <w:pPr>
        <w:pStyle w:val="ConsPlusTitle"/>
        <w:jc w:val="center"/>
      </w:pPr>
      <w:r>
        <w:t>КОТОРЫЕ СОДЕРЖАТ МАЛЫЕ КОЛИЧЕСТВА НАРКОТИЧЕСКИХ СРЕДСТВ,</w:t>
      </w:r>
    </w:p>
    <w:p w:rsidR="006D692F" w:rsidRDefault="006D692F">
      <w:pPr>
        <w:pStyle w:val="ConsPlusTitle"/>
        <w:jc w:val="center"/>
      </w:pPr>
      <w:r>
        <w:t>ПСИХОТРОПНЫХ ВЕЩЕСТВ И ИХ ПРЕКУРСОРОВ, ВНЕСЕННЫХ В СПИСКИ</w:t>
      </w:r>
    </w:p>
    <w:p w:rsidR="006D692F" w:rsidRDefault="006D692F">
      <w:pPr>
        <w:pStyle w:val="ConsPlusTitle"/>
        <w:jc w:val="center"/>
      </w:pPr>
      <w:r>
        <w:t>II, III</w:t>
      </w:r>
      <w:proofErr w:type="gramStart"/>
      <w:r>
        <w:t xml:space="preserve"> И</w:t>
      </w:r>
      <w:proofErr w:type="gramEnd"/>
      <w:r>
        <w:t xml:space="preserve"> IV ПЕРЕЧНЯ НАРКОТИЧЕСКИХ СРЕДСТВ, ПСИХОТРОПНЫХ</w:t>
      </w:r>
    </w:p>
    <w:p w:rsidR="006D692F" w:rsidRDefault="006D692F">
      <w:pPr>
        <w:pStyle w:val="ConsPlusTitle"/>
        <w:jc w:val="center"/>
      </w:pPr>
      <w:r>
        <w:t xml:space="preserve">ВЕЩЕСТВ И ИХ ПРЕКУРСОРОВ, ПОДЛЕЖАЩИХ КОНТРОЛЮ В </w:t>
      </w:r>
      <w:proofErr w:type="gramStart"/>
      <w:r>
        <w:t>РОССИЙСКОЙ</w:t>
      </w:r>
      <w:proofErr w:type="gramEnd"/>
    </w:p>
    <w:p w:rsidR="006D692F" w:rsidRDefault="006D692F">
      <w:pPr>
        <w:pStyle w:val="ConsPlusTitle"/>
        <w:jc w:val="center"/>
      </w:pPr>
      <w:r>
        <w:t>ФЕДЕРАЦИИ, УТВЕРЖДЕННОГО ПОСТАНОВЛЕНИЕМ ПРАВИТЕЛЬСТВА</w:t>
      </w:r>
    </w:p>
    <w:p w:rsidR="006D692F" w:rsidRDefault="006D692F">
      <w:pPr>
        <w:pStyle w:val="ConsPlusTitle"/>
        <w:jc w:val="center"/>
      </w:pPr>
      <w:r>
        <w:t>РОССИЙСКОЙ ФЕДЕРАЦИИ ОТ 30 ИЮНЯ 1998 Г. N 681</w:t>
      </w:r>
    </w:p>
    <w:p w:rsidR="006D692F" w:rsidRDefault="006D69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69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92F" w:rsidRDefault="006D69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92F" w:rsidRDefault="006D69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92F" w:rsidRDefault="006D6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92F" w:rsidRDefault="006D69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26.06.2015 </w:t>
            </w:r>
            <w:hyperlink r:id="rId12" w:history="1">
              <w:r>
                <w:rPr>
                  <w:color w:val="0000FF"/>
                </w:rPr>
                <w:t>N 381н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692F" w:rsidRDefault="006D6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3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92F" w:rsidRDefault="006D692F"/>
        </w:tc>
      </w:tr>
    </w:tbl>
    <w:p w:rsidR="006D692F" w:rsidRDefault="006D692F">
      <w:pPr>
        <w:pStyle w:val="ConsPlusNormal"/>
        <w:jc w:val="both"/>
      </w:pPr>
    </w:p>
    <w:p w:rsidR="006D692F" w:rsidRDefault="006D692F">
      <w:pPr>
        <w:sectPr w:rsidR="006D692F" w:rsidSect="00E01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86"/>
        <w:gridCol w:w="2520"/>
        <w:gridCol w:w="2160"/>
      </w:tblGrid>
      <w:tr w:rsidR="006D692F">
        <w:tc>
          <w:tcPr>
            <w:tcW w:w="2494" w:type="dxa"/>
          </w:tcPr>
          <w:p w:rsidR="006D692F" w:rsidRDefault="006D692F">
            <w:pPr>
              <w:pStyle w:val="ConsPlusNormal"/>
              <w:jc w:val="center"/>
            </w:pPr>
            <w:r>
              <w:lastRenderedPageBreak/>
              <w:t xml:space="preserve">Наименование наркотического средства, психотропного вещества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>
              <w:t>прекурсора</w:t>
            </w:r>
            <w:proofErr w:type="spellEnd"/>
            <w:r>
              <w:t xml:space="preserve"> (на 1 дозу твердой лекарственной формы комбинированного лекарственного препарата, содержащего наркотическое средство, психотропное вещество или их </w:t>
            </w:r>
            <w:proofErr w:type="spellStart"/>
            <w:r>
              <w:t>прекурсор</w:t>
            </w:r>
            <w:proofErr w:type="spellEnd"/>
            <w:r>
              <w:t xml:space="preserve"> в сочетании с фармакологическими активными компонентами)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>
              <w:t>прекурсора</w:t>
            </w:r>
            <w:proofErr w:type="spellEnd"/>
            <w:r>
              <w:t xml:space="preserve"> (на 100 мл или 100 г жидкой лекарственной формы для внутреннего применения комбинированного лекарственного препарата, содержащего наркотическое средство, психотропное вещество или их </w:t>
            </w:r>
            <w:proofErr w:type="spellStart"/>
            <w:r>
              <w:t>прекурсор</w:t>
            </w:r>
            <w:proofErr w:type="spellEnd"/>
            <w:r>
              <w:t xml:space="preserve"> в сочетании с фармакологическими активными компонентами)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>
              <w:t>прекурсора</w:t>
            </w:r>
            <w:proofErr w:type="spellEnd"/>
            <w:r>
              <w:t xml:space="preserve"> (на 1 мл жидкой формы препарата, содержащегося в медицинском изделии для диагностики в лабораторных условиях)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Аллобарбитал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Амобарбитал</w:t>
            </w:r>
            <w:proofErr w:type="spellEnd"/>
            <w:r>
              <w:t xml:space="preserve"> (</w:t>
            </w:r>
            <w:proofErr w:type="spellStart"/>
            <w:r>
              <w:t>барбамил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Амфепрамон</w:t>
            </w:r>
            <w:proofErr w:type="spellEnd"/>
            <w:r>
              <w:t xml:space="preserve"> (</w:t>
            </w:r>
            <w:proofErr w:type="spellStart"/>
            <w:r>
              <w:t>фепранон</w:t>
            </w:r>
            <w:proofErr w:type="spellEnd"/>
            <w:r>
              <w:t xml:space="preserve">, </w:t>
            </w:r>
            <w:proofErr w:type="spellStart"/>
            <w:r>
              <w:t>диэтилпропион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Барбитал</w:t>
            </w:r>
            <w:proofErr w:type="spellEnd"/>
            <w:r>
              <w:t xml:space="preserve"> и его соли (в пересчете на чистое вещество)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20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r>
              <w:lastRenderedPageBreak/>
              <w:t>BZP (</w:t>
            </w:r>
            <w:proofErr w:type="spellStart"/>
            <w:r>
              <w:t>N-бензилпиперазин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Декстрометорфана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Золпидем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</w:pP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</w:pP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r>
              <w:t>Кодеин и его соли (в пересчете на чистое вещество)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r>
              <w:t>Кокаин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0,05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lastRenderedPageBreak/>
              <w:t>Медазепам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6D692F" w:rsidRDefault="006D692F">
            <w:pPr>
              <w:pStyle w:val="ConsPlusNormal"/>
            </w:pPr>
            <w:proofErr w:type="spellStart"/>
            <w:r>
              <w:t>Модафинил</w:t>
            </w:r>
            <w:proofErr w:type="spellEnd"/>
          </w:p>
        </w:tc>
        <w:tc>
          <w:tcPr>
            <w:tcW w:w="2486" w:type="dxa"/>
            <w:tcBorders>
              <w:bottom w:val="nil"/>
            </w:tcBorders>
          </w:tcPr>
          <w:p w:rsidR="006D692F" w:rsidRDefault="006D692F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  <w:tcBorders>
              <w:bottom w:val="nil"/>
            </w:tcBorders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bottom w:val="nil"/>
            </w:tcBorders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</w:tr>
      <w:tr w:rsidR="006D692F">
        <w:tblPrEx>
          <w:tblBorders>
            <w:insideH w:val="nil"/>
          </w:tblBorders>
        </w:tblPrEx>
        <w:tc>
          <w:tcPr>
            <w:tcW w:w="9660" w:type="dxa"/>
            <w:gridSpan w:val="4"/>
            <w:tcBorders>
              <w:top w:val="nil"/>
            </w:tcBorders>
          </w:tcPr>
          <w:p w:rsidR="006D692F" w:rsidRDefault="006D692F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31.10.2017 N 882н)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r>
              <w:t>Морфин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Псевдоэфедрина</w:t>
            </w:r>
            <w:proofErr w:type="spellEnd"/>
            <w:r>
              <w:t xml:space="preserve"> гидрохлорид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Фенилпропаноламин</w:t>
            </w:r>
            <w:proofErr w:type="spellEnd"/>
            <w:r>
              <w:t xml:space="preserve"> (</w:t>
            </w:r>
            <w:proofErr w:type="spellStart"/>
            <w:r>
              <w:t>норэфедрин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75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300 мг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2 г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lastRenderedPageBreak/>
              <w:t>Флуразепам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Хальдион</w:t>
            </w:r>
            <w:proofErr w:type="spellEnd"/>
            <w:r>
              <w:t xml:space="preserve"> (</w:t>
            </w:r>
            <w:proofErr w:type="spellStart"/>
            <w:r>
              <w:t>триазолам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Хлордиазепоксид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Этаминал</w:t>
            </w:r>
            <w:proofErr w:type="spellEnd"/>
            <w:r>
              <w:t xml:space="preserve"> натрия (</w:t>
            </w:r>
            <w:proofErr w:type="spellStart"/>
            <w:r>
              <w:t>пентобарбитал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1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Эрготамина</w:t>
            </w:r>
            <w:proofErr w:type="spellEnd"/>
            <w:r>
              <w:t xml:space="preserve"> </w:t>
            </w:r>
            <w:proofErr w:type="spellStart"/>
            <w:r>
              <w:t>гидротартрат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0,05 мг</w:t>
            </w:r>
          </w:p>
        </w:tc>
      </w:tr>
      <w:tr w:rsidR="006D692F">
        <w:tc>
          <w:tcPr>
            <w:tcW w:w="2494" w:type="dxa"/>
          </w:tcPr>
          <w:p w:rsidR="006D692F" w:rsidRDefault="006D692F">
            <w:pPr>
              <w:pStyle w:val="ConsPlusNormal"/>
            </w:pPr>
            <w:r>
              <w:t>Эфедрина гидрохлорид</w:t>
            </w:r>
          </w:p>
        </w:tc>
        <w:tc>
          <w:tcPr>
            <w:tcW w:w="2486" w:type="dxa"/>
          </w:tcPr>
          <w:p w:rsidR="006D692F" w:rsidRDefault="006D692F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</w:tcPr>
          <w:p w:rsidR="006D692F" w:rsidRDefault="006D692F">
            <w:pPr>
              <w:pStyle w:val="ConsPlusNormal"/>
              <w:jc w:val="center"/>
            </w:pPr>
            <w:r>
              <w:t>300 мг</w:t>
            </w:r>
          </w:p>
        </w:tc>
        <w:tc>
          <w:tcPr>
            <w:tcW w:w="2160" w:type="dxa"/>
          </w:tcPr>
          <w:p w:rsidR="006D692F" w:rsidRDefault="006D692F">
            <w:pPr>
              <w:pStyle w:val="ConsPlusNormal"/>
              <w:jc w:val="center"/>
            </w:pPr>
            <w:r>
              <w:t>2 мг</w:t>
            </w:r>
          </w:p>
        </w:tc>
      </w:tr>
    </w:tbl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ind w:firstLine="540"/>
        <w:jc w:val="both"/>
      </w:pPr>
    </w:p>
    <w:p w:rsidR="006D692F" w:rsidRDefault="006D6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DC0" w:rsidRDefault="00C80DC0"/>
    <w:sectPr w:rsidR="00C80DC0" w:rsidSect="000008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692F"/>
    <w:rsid w:val="006D692F"/>
    <w:rsid w:val="00C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83F4FA3FA5585A1CFA1FCCE974FEF48905CF97D9EC2B3EAF6A05570F391726B7423BB78EBD52C7752DB47AC396F38071C9EF5769F26KA1BM" TargetMode="External"/><Relationship Id="rId13" Type="http://schemas.openxmlformats.org/officeDocument/2006/relationships/hyperlink" Target="consultantplus://offline/ref=B952783F4FA3FA5585A1CFA1FCCE974FEF4D915DF27F9EC2B3EAF6A05570F391726B7423BB78EBD7247752DB47AC396F38071C9EF5769F26KA1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52783F4FA3FA5585A1CFA1FCCE974FEF4D915DF27F9EC2B3EAF6A05570F391726B7423BB78EBD7247752DB47AC396F38071C9EF5769F26KA1BM" TargetMode="External"/><Relationship Id="rId12" Type="http://schemas.openxmlformats.org/officeDocument/2006/relationships/hyperlink" Target="consultantplus://offline/ref=B952783F4FA3FA5585A1CFA1FCCE974FED47935AFD749EC2B3EAF6A05570F391726B7423BB78EBD7247752DB47AC396F38071C9EF5769F26KA1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83F4FA3FA5585A1CFA1FCCE974FED47935AFD749EC2B3EAF6A05570F391726B7423BB78EBD6227752DB47AC396F38071C9EF5769F26KA1BM" TargetMode="External"/><Relationship Id="rId11" Type="http://schemas.openxmlformats.org/officeDocument/2006/relationships/hyperlink" Target="consultantplus://offline/ref=B952783F4FA3FA5585A1CFA1FCCE974FEF48905CFA799EC2B3EAF6A05570F391726B7423BB78E9D3217752DB47AC396F38071C9EF5769F26KA1BM" TargetMode="External"/><Relationship Id="rId5" Type="http://schemas.openxmlformats.org/officeDocument/2006/relationships/hyperlink" Target="consultantplus://offline/ref=B952783F4FA3FA5585A1CFA1FCCE974FED4B995AFF7C9EC2B3EAF6A05570F391726B7423BB78EBD7257752DB47AC396F38071C9EF5769F26KA1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52783F4FA3FA5585A1CFA1FCCE974FEF48905CFA799EC2B3EAF6A05570F391726B7423BB78E8D7217752DB47AC396F38071C9EF5769F26KA1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52783F4FA3FA5585A1CFA1FCCE974FEF48905CFA799EC2B3EAF6A05570F391726B7423BB78EAD12C7752DB47AC396F38071C9EF5769F26KA1BM" TargetMode="External"/><Relationship Id="rId14" Type="http://schemas.openxmlformats.org/officeDocument/2006/relationships/hyperlink" Target="consultantplus://offline/ref=B952783F4FA3FA5585A1CFA1FCCE974FEF4D915DF27F9EC2B3EAF6A05570F391726B7423BB78EBD7217752DB47AC396F38071C9EF5769F26KA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2021-10-21T12:53:00Z</dcterms:created>
  <dcterms:modified xsi:type="dcterms:W3CDTF">2021-10-21T12:53:00Z</dcterms:modified>
</cp:coreProperties>
</file>