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9" w:rsidRDefault="003F6A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6A49" w:rsidRDefault="003F6A49">
      <w:pPr>
        <w:pStyle w:val="ConsPlusNormal"/>
        <w:jc w:val="both"/>
        <w:outlineLvl w:val="0"/>
      </w:pPr>
    </w:p>
    <w:p w:rsidR="003F6A49" w:rsidRDefault="003F6A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6A49" w:rsidRDefault="003F6A49">
      <w:pPr>
        <w:pStyle w:val="ConsPlusTitle"/>
        <w:jc w:val="center"/>
      </w:pPr>
    </w:p>
    <w:p w:rsidR="003F6A49" w:rsidRDefault="003F6A49">
      <w:pPr>
        <w:pStyle w:val="ConsPlusTitle"/>
        <w:jc w:val="center"/>
      </w:pPr>
      <w:r>
        <w:t>ПОСТАНОВЛЕНИЕ</w:t>
      </w:r>
    </w:p>
    <w:p w:rsidR="003F6A49" w:rsidRDefault="003F6A49">
      <w:pPr>
        <w:pStyle w:val="ConsPlusTitle"/>
        <w:jc w:val="center"/>
      </w:pPr>
      <w:r>
        <w:t>от 30 июля 2021 г. N 1279</w:t>
      </w:r>
    </w:p>
    <w:p w:rsidR="003F6A49" w:rsidRDefault="003F6A49">
      <w:pPr>
        <w:pStyle w:val="ConsPlusTitle"/>
        <w:jc w:val="center"/>
      </w:pPr>
    </w:p>
    <w:p w:rsidR="003F6A49" w:rsidRDefault="003F6A49">
      <w:pPr>
        <w:pStyle w:val="ConsPlusTitle"/>
        <w:jc w:val="center"/>
      </w:pPr>
      <w:r>
        <w:t>О ПРОВЕДЕНИИ</w:t>
      </w:r>
    </w:p>
    <w:p w:rsidR="003F6A49" w:rsidRDefault="003F6A49">
      <w:pPr>
        <w:pStyle w:val="ConsPlusTitle"/>
        <w:jc w:val="center"/>
      </w:pPr>
      <w:r>
        <w:t>НА ТЕРРИТОРИИ РОССИЙСКОЙ ФЕДЕРАЦИИ ЭКСПЕРИМЕНТА</w:t>
      </w:r>
    </w:p>
    <w:p w:rsidR="003F6A49" w:rsidRDefault="003F6A49">
      <w:pPr>
        <w:pStyle w:val="ConsPlusTitle"/>
        <w:jc w:val="center"/>
      </w:pPr>
      <w:r>
        <w:t>ПО ОПТИМИЗАЦИИ И АВТОМАТИЗАЦИИ ПРОЦЕССОВ РАЗРЕШИТЕЛЬНОЙ</w:t>
      </w:r>
    </w:p>
    <w:p w:rsidR="003F6A49" w:rsidRDefault="003F6A49">
      <w:pPr>
        <w:pStyle w:val="ConsPlusTitle"/>
        <w:jc w:val="center"/>
      </w:pPr>
      <w:r>
        <w:t>ДЕЯТЕЛЬНОСТИ, В ТОМ ЧИСЛЕ ЛИЦЕНЗИРОВАНИЯ</w:t>
      </w: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1. Провести с 1 августа 2021 г. по 1 июля 2022 г. на территории Российской Федерации эксперимент по оптимизации и автоматизации процессов в сфере разрешительной деятельности, в том числе лицензирования (далее - эксперимент).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а) участниками эксперимента, осуществляющими полномочия по предоставлению разрешений в рамках установленной компетенции,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Федеральная служба по надзору в сфере здравоохранения, Федеральная служба по аккредитации,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 (далее - участники эксперимента);</w:t>
      </w:r>
    </w:p>
    <w:p w:rsidR="003F6A49" w:rsidRDefault="003F6A49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б) 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а) в целях координации работы по реализации эксперимента и методического сопровождения эксперимента обеспечить функционирование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б) обеспечить проведение оценки результатов эксперимента и представление ежемесячных докладов (до 20-го числа месяца, следующего за отчетным) о ходе эксперимента в Правительство Российской Федерации.</w:t>
      </w:r>
    </w:p>
    <w:p w:rsidR="003F6A49" w:rsidRDefault="003F6A49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 августа 2021 г. утвердить виды разрешений, в отношении которых осуществляется эксперимент.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lastRenderedPageBreak/>
        <w:t>6. Проведение эксперимента осуществляется в пределах установленной штатной численности работников участника эксперимента и бюджетных ассигнований, предусмотренных участнику эксперимента в федеральном бюджете на руководство и управление в сфере установленных функций.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7. Министерству цифрового развития, связи и массовых коммуникаций Российской Федерации до 10 августа 2021 г. обеспечить разработку и функционирование интерактивных форм федеральной государственной информационной системы "Единый портал государственных и муниципальных услуг (функций)" и возможность направления запросов и получения данных из ведомственных информационных систем, в том числе для целей реализации </w:t>
      </w:r>
      <w:hyperlink w:anchor="P76" w:history="1">
        <w:r>
          <w:rPr>
            <w:color w:val="0000FF"/>
          </w:rPr>
          <w:t>пункта 8</w:t>
        </w:r>
      </w:hyperlink>
      <w:r>
        <w:t xml:space="preserve"> Положения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утвержденного настоящим постановлением, в части сведений, необходимых для реализации эксперимента, в отношении видов разрешений, указанных в </w:t>
      </w:r>
      <w:hyperlink w:anchor="P16" w:history="1">
        <w:r>
          <w:rPr>
            <w:color w:val="0000FF"/>
          </w:rPr>
          <w:t>подпункте "б" пункта 3</w:t>
        </w:r>
      </w:hyperlink>
      <w:r>
        <w:t xml:space="preserve"> настоящего постановления.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8.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определяет случаи, когда необходима разработка информационно-технологического компонента национальной системы управления данными, обеспечивающего возможность формирования наборов данных, в целях проведения эксперимента.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9. Министерству экономического развития Российской Федерации совместно с Министерством цифрового развития, связи и массовых коммуникаций Российской Федерации, участниками эксперимента, автономной некоммерческой организацией "Аналитический центр при Правительстве Российской Федерации":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не позднее чем за 30 дней со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в случае если по результатам указанной оценки эксперимент будет признан успешным, в течение месяца со дня представления в Правительство Российской Федерации доклада о результатах проведения эксперимента подготовить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на постоянной основе.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Оценка результатов эксперимента осуществляется на основании методических рекомендаций,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постановления.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10. 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</w:t>
      </w:r>
      <w:hyperlink r:id="rId5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в рамках проведения эксперимента не требуется.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Министерству Российской Федерации по делам гражданской обороны, чрезвычайным ситуациям и ликвидации последствий стихийных бедствий обеспечить в рамках эксперимента рассмотрение заявления о предоставлении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 в срок, не превышающий 30 рабочих дней.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lastRenderedPageBreak/>
        <w:t xml:space="preserve">11. Представление документов, предусмотренных </w:t>
      </w:r>
      <w:hyperlink r:id="rId6" w:history="1">
        <w:r>
          <w:rPr>
            <w:color w:val="0000FF"/>
          </w:rPr>
          <w:t>подпунктами "б"</w:t>
        </w:r>
      </w:hyperlink>
      <w:r>
        <w:t xml:space="preserve">, </w:t>
      </w:r>
      <w:hyperlink r:id="rId7" w:history="1">
        <w:r>
          <w:rPr>
            <w:color w:val="0000FF"/>
          </w:rPr>
          <w:t>"г"</w:t>
        </w:r>
      </w:hyperlink>
      <w:r>
        <w:t xml:space="preserve">, </w:t>
      </w:r>
      <w:hyperlink r:id="rId8" w:history="1">
        <w:r>
          <w:rPr>
            <w:color w:val="0000FF"/>
          </w:rPr>
          <w:t>"д"</w:t>
        </w:r>
      </w:hyperlink>
      <w:r>
        <w:t xml:space="preserve"> и </w:t>
      </w:r>
      <w:hyperlink r:id="rId9" w:history="1">
        <w:r>
          <w:rPr>
            <w:color w:val="0000FF"/>
          </w:rPr>
          <w:t>"ж" пункта 7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 "О лицензировании фармацевтической деятельности", в рамках проведения эксперимента не требуется.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12. Представление документов, предусмотренных </w:t>
      </w:r>
      <w:hyperlink r:id="rId10" w:history="1">
        <w:r>
          <w:rPr>
            <w:color w:val="0000FF"/>
          </w:rPr>
          <w:t>абзацем третьим пункта 5</w:t>
        </w:r>
      </w:hyperlink>
      <w:r>
        <w:t xml:space="preserve"> Правил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утвержденных постановлением Правительства Российской Федерации от 23 декабря 2020 г. N 2243 "Об утверждении Правил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и Правил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и о признании утратившим силу постановления Правительства Российской Федерации от 16 апреля 2012 г. N 327", в рамках проведения эксперимента не требуется.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13. В рамках эксперимента результатом предоставления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является внесение записи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предусмотренной </w:t>
      </w:r>
      <w:hyperlink r:id="rId11" w:history="1">
        <w:r>
          <w:rPr>
            <w:color w:val="0000FF"/>
          </w:rPr>
          <w:t>пунктом 11</w:t>
        </w:r>
      </w:hyperlink>
      <w:r>
        <w:t xml:space="preserve"> Правил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утвержденных постановлением Правительства Российской Федерации от 23 декабря 2020 г. N 2243 "Об утверждении Правил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и Правил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и о признании утратившим силу постановления Правительства Российской Федерации от 16 апреля 2012 г. N 327", которая приравнивается к свидетельству об аккредитации.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В случае если законодательством Российской Федерации предусмотрена необходимость представления свидетельства об аккредитации (его копии), свидетельство об аккредитации выдается в форме выписки из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14. Настоящее постановление вступает в силу со дня его официального опубликования.</w:t>
      </w: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jc w:val="right"/>
      </w:pPr>
      <w:r>
        <w:t>Председатель Правительства</w:t>
      </w:r>
    </w:p>
    <w:p w:rsidR="003F6A49" w:rsidRDefault="003F6A49">
      <w:pPr>
        <w:pStyle w:val="ConsPlusNormal"/>
        <w:jc w:val="right"/>
      </w:pPr>
      <w:r>
        <w:t>Российской Федерации</w:t>
      </w:r>
    </w:p>
    <w:p w:rsidR="003F6A49" w:rsidRDefault="003F6A49">
      <w:pPr>
        <w:pStyle w:val="ConsPlusNormal"/>
        <w:jc w:val="right"/>
      </w:pPr>
      <w:r>
        <w:t>М.МИШУСТИН</w:t>
      </w: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jc w:val="right"/>
        <w:outlineLvl w:val="0"/>
      </w:pPr>
      <w:r>
        <w:t>Утверждено</w:t>
      </w:r>
    </w:p>
    <w:p w:rsidR="003F6A49" w:rsidRDefault="003F6A49">
      <w:pPr>
        <w:pStyle w:val="ConsPlusNormal"/>
        <w:jc w:val="right"/>
      </w:pPr>
      <w:r>
        <w:t>постановлением Правительства</w:t>
      </w:r>
    </w:p>
    <w:p w:rsidR="003F6A49" w:rsidRDefault="003F6A49">
      <w:pPr>
        <w:pStyle w:val="ConsPlusNormal"/>
        <w:jc w:val="right"/>
      </w:pPr>
      <w:r>
        <w:t>Российской Федерации</w:t>
      </w:r>
    </w:p>
    <w:p w:rsidR="003F6A49" w:rsidRDefault="003F6A49">
      <w:pPr>
        <w:pStyle w:val="ConsPlusNormal"/>
        <w:jc w:val="right"/>
      </w:pPr>
      <w:r>
        <w:lastRenderedPageBreak/>
        <w:t>от 30 июля 2021 г. N 1279</w:t>
      </w:r>
    </w:p>
    <w:p w:rsidR="003F6A49" w:rsidRDefault="003F6A49">
      <w:pPr>
        <w:pStyle w:val="ConsPlusNormal"/>
        <w:jc w:val="center"/>
      </w:pPr>
    </w:p>
    <w:p w:rsidR="003F6A49" w:rsidRDefault="003F6A49">
      <w:pPr>
        <w:pStyle w:val="ConsPlusTitle"/>
        <w:jc w:val="center"/>
      </w:pPr>
      <w:bookmarkStart w:id="2" w:name="P49"/>
      <w:bookmarkEnd w:id="2"/>
      <w:r>
        <w:t>ПОЛОЖЕНИЕ</w:t>
      </w:r>
    </w:p>
    <w:p w:rsidR="003F6A49" w:rsidRDefault="003F6A49">
      <w:pPr>
        <w:pStyle w:val="ConsPlusTitle"/>
        <w:jc w:val="center"/>
      </w:pPr>
      <w:r>
        <w:t>О ПРОВЕДЕНИИ НА ТЕРРИТОРИИ РОССИЙСКОЙ ФЕДЕРАЦИИ</w:t>
      </w:r>
    </w:p>
    <w:p w:rsidR="003F6A49" w:rsidRDefault="003F6A49">
      <w:pPr>
        <w:pStyle w:val="ConsPlusTitle"/>
        <w:jc w:val="center"/>
      </w:pPr>
      <w:r>
        <w:t>ЭКСПЕРИМЕНТА ПО ОПТИМИЗАЦИИ И АВТОМАТИЗАЦИИ ПРОЦЕССОВ</w:t>
      </w:r>
    </w:p>
    <w:p w:rsidR="003F6A49" w:rsidRDefault="003F6A49">
      <w:pPr>
        <w:pStyle w:val="ConsPlusTitle"/>
        <w:jc w:val="center"/>
      </w:pPr>
      <w:r>
        <w:t>РАЗРЕШИТЕЛЬНОЙ ДЕЯТЕЛЬНОСТИ, В ТОМ ЧИСЛЕ ЛИЦЕНЗИРОВАНИЯ</w:t>
      </w:r>
    </w:p>
    <w:p w:rsidR="003F6A49" w:rsidRDefault="003F6A49">
      <w:pPr>
        <w:pStyle w:val="ConsPlusNormal"/>
        <w:jc w:val="center"/>
      </w:pPr>
    </w:p>
    <w:p w:rsidR="003F6A49" w:rsidRDefault="003F6A49">
      <w:pPr>
        <w:pStyle w:val="ConsPlusTitle"/>
        <w:jc w:val="center"/>
        <w:outlineLvl w:val="1"/>
      </w:pPr>
      <w:r>
        <w:t>I. Общие положения</w:t>
      </w:r>
    </w:p>
    <w:p w:rsidR="003F6A49" w:rsidRDefault="003F6A49">
      <w:pPr>
        <w:pStyle w:val="ConsPlusNormal"/>
        <w:jc w:val="center"/>
      </w:pPr>
    </w:p>
    <w:p w:rsidR="003F6A49" w:rsidRDefault="003F6A49">
      <w:pPr>
        <w:pStyle w:val="ConsPlusNormal"/>
        <w:ind w:firstLine="540"/>
        <w:jc w:val="both"/>
      </w:pPr>
      <w:r>
        <w:t>1. Настоящее Положение устанавливает порядок проведения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 (далее - эксперимент).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"единый портал" - федеральная государственная информационная система "Единый портал государственных и муниципальных услуг (функций)";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"запрашиваемые сведения" 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 - требования), представляемые при подаче заявления о предоставлении разрешения (далее - заявление);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"заявитель" - юридическое лицо, индивидуальный предприниматель или гражданин (физическое лицо), обратившиеся в орган, осуществляющий полномочия по предоставлению разрешений, с заявлением;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"разрешение" - предоставление права заявителю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"разрешительная деятельность" - деятельность по предоставлению разрешений.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3. Целями эксперимента являются создание и апробация механизма упрощения и ускорения подачи, приема, рассмотрения заявления и предоставления разрешения по результатам проверки заявителя на соответствие требованиям.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4. Эксперимент начинается 1 августа 2021 г., его реализация осуществляется в 2 этапа: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- с 10 августа 2021 г. по 30 сентября 2021 г.;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сведения, - с 1 октября 2021 г.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5.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6. В рамках эксперимента возможна подача заявления с представлением неполного комплекта документов (сведений) в случае, если эти документы (сведения) запрошены единым порталом и будут представлены в орган, осуществляющий полномочия по предоставлению разрешений, после подачи заявления.</w:t>
      </w:r>
    </w:p>
    <w:p w:rsidR="003F6A49" w:rsidRDefault="003F6A49">
      <w:pPr>
        <w:pStyle w:val="ConsPlusNormal"/>
        <w:spacing w:before="220"/>
        <w:ind w:firstLine="540"/>
        <w:jc w:val="both"/>
      </w:pPr>
      <w:bookmarkStart w:id="3" w:name="P69"/>
      <w:bookmarkEnd w:id="3"/>
      <w:r>
        <w:lastRenderedPageBreak/>
        <w:t>7. Проверка сведений, содержащихся в заявлении и прилагаемых к нему документах, а также проверка соответствия заявителя требованиям осуществляются органом, осуществляющим полномочия по предоставлению разрешений, с использованием ведомственных информационных систем.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С использованием единого портала могут осуществляться проверки, указанные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и передача информации об указанных проверках в ведомственные информационные системы.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В случае если с использованием единого портала осуществлено подтверждение соответствия заявителя требованиям, проверки, указанные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не проводятся.</w:t>
      </w: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Title"/>
        <w:jc w:val="center"/>
        <w:outlineLvl w:val="1"/>
      </w:pPr>
      <w:r>
        <w:t>II. Процесс подачи заявления на едином портале</w:t>
      </w:r>
    </w:p>
    <w:p w:rsidR="003F6A49" w:rsidRDefault="003F6A49">
      <w:pPr>
        <w:pStyle w:val="ConsPlusTitle"/>
        <w:jc w:val="center"/>
      </w:pPr>
      <w:r>
        <w:t>без представления документов заявителем</w:t>
      </w: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  <w:bookmarkStart w:id="4" w:name="P76"/>
      <w:bookmarkEnd w:id="4"/>
      <w:r>
        <w:t>8.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подача заявления;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проведение проверки;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9. Подача заявления осуществляется на едином портале посредством заполнения интерактивной формы.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При подаче заявления юридическим лицом, индивидуальным предпринимателем и физическим лицом при представлении интересов юридического лица (при наличии соответствующих полномочий у физического лица) подписание заявления осуществляется усиленной квалифицированной электронной подписью.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При подаче заявления физическим лицом подписание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При подаче заявления заявитель в автоматическом режиме информируется о необходимом комплекте документов (сведений).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Заявление направляется посредством единого портала в ведомственную информационную систему органа, осуществляющего полномочия по предоставлению разрешения.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Рассмотрение заявления осуществляется органами, осуществляющими полномочия по предоставлению разрешений, с использованием ведомственных информационных систем таких органов посредством интеграции с единым порталом через единую систему межведомственного электронного взаимодействия.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 xml:space="preserve">При этом заявитель уведомляется о каждом случае предоставления информации по результатам межведомственных запросов в ведомственные информационные системы, а также в </w:t>
      </w:r>
      <w:r>
        <w:lastRenderedPageBreak/>
        <w:t>случае непредоставления информации по таким запросам в течение 6 рабочих дней со дня направления запроса. В указанных случаях заявителю также предоставляется право направления дополнительных пояснений и документов по своему усмотрению с использованием единого портала.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10.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Запрос дополнительных документов осуществляется единым порталом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11. 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12.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13. С использованием единого портала органами, осуществляющими полномочия по предоставлению разрешений, в автоматическом режиме могут формироваться начисления на основании актуальной справочной информации, предоставление которой обеспечивается Федеральным казначейством с использованием государственной информационной системы о государственных и муниципальных платежах (далее - система о платежах), и передаваться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14. В отношении видов разрешений, установленных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деятельности, в порядке и сроки, определенные указанной Межведомственной рабочей группой, присвоение регистрационного номера разрешения производится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 w:rsidR="003F6A49" w:rsidRDefault="003F6A49">
      <w:pPr>
        <w:pStyle w:val="ConsPlusNormal"/>
        <w:jc w:val="center"/>
      </w:pPr>
    </w:p>
    <w:p w:rsidR="003F6A49" w:rsidRDefault="003F6A49">
      <w:pPr>
        <w:pStyle w:val="ConsPlusTitle"/>
        <w:jc w:val="center"/>
        <w:outlineLvl w:val="1"/>
      </w:pPr>
      <w:r>
        <w:t>III. Процесс подачи заявления на едином</w:t>
      </w:r>
    </w:p>
    <w:p w:rsidR="003F6A49" w:rsidRDefault="003F6A49">
      <w:pPr>
        <w:pStyle w:val="ConsPlusTitle"/>
        <w:jc w:val="center"/>
      </w:pPr>
      <w:r>
        <w:t>портале без представления документов заявителем</w:t>
      </w:r>
    </w:p>
    <w:p w:rsidR="003F6A49" w:rsidRDefault="003F6A49">
      <w:pPr>
        <w:pStyle w:val="ConsPlusTitle"/>
        <w:jc w:val="center"/>
      </w:pPr>
      <w:r>
        <w:t>с использованием межведомственного электронного</w:t>
      </w:r>
    </w:p>
    <w:p w:rsidR="003F6A49" w:rsidRDefault="003F6A49">
      <w:pPr>
        <w:pStyle w:val="ConsPlusTitle"/>
        <w:jc w:val="center"/>
      </w:pPr>
      <w:r>
        <w:t>взаимодействия с информационными системами,</w:t>
      </w:r>
    </w:p>
    <w:p w:rsidR="003F6A49" w:rsidRDefault="003F6A49">
      <w:pPr>
        <w:pStyle w:val="ConsPlusTitle"/>
        <w:jc w:val="center"/>
      </w:pPr>
      <w:r>
        <w:t>содержащими запрашиваемые сведения</w:t>
      </w:r>
    </w:p>
    <w:p w:rsidR="003F6A49" w:rsidRDefault="003F6A49">
      <w:pPr>
        <w:pStyle w:val="ConsPlusNormal"/>
        <w:ind w:firstLine="540"/>
        <w:jc w:val="both"/>
      </w:pPr>
    </w:p>
    <w:p w:rsidR="003F6A49" w:rsidRDefault="003F6A49">
      <w:pPr>
        <w:pStyle w:val="ConsPlusNormal"/>
        <w:ind w:firstLine="540"/>
        <w:jc w:val="both"/>
      </w:pPr>
      <w:r>
        <w:t>15.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подача заявления;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lastRenderedPageBreak/>
        <w:t>запрос информации у ведомственных информационных систем;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проведение проверки;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16. 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 Указанный комплект документов в дальнейшем направляется в орган, осуществляющий полномочия по предоставлению разрешений.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17.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18. В заявлении указываются сведения, предусмотренные нормативными правовыми актами Российской Федерации, регулирующими предоставление соответствующего разрешения.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19. После заполнения интерактивной формы на едином портале комплект документов, в том числе запрашиваемые сведения, автоматически формируется единым порталом.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20.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данных геолокации.</w:t>
      </w:r>
    </w:p>
    <w:p w:rsidR="003F6A49" w:rsidRDefault="003F6A49">
      <w:pPr>
        <w:pStyle w:val="ConsPlusNormal"/>
        <w:spacing w:before="220"/>
        <w:ind w:firstLine="540"/>
        <w:jc w:val="both"/>
      </w:pPr>
      <w:r>
        <w:t>21. С использованием единого портала органами, осуществляющими полномочия по предоставлению разрешений, в автоматическом режиме формируются начисления на основании актуальной справочной информации, предоставление которой обеспечивается Федеральным казначейством с использованием системы о платежах, и передаются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:rsidR="003F6A49" w:rsidRDefault="003F6A49">
      <w:pPr>
        <w:pStyle w:val="ConsPlusNormal"/>
        <w:jc w:val="both"/>
      </w:pPr>
    </w:p>
    <w:p w:rsidR="003F6A49" w:rsidRDefault="003F6A49">
      <w:pPr>
        <w:pStyle w:val="ConsPlusNormal"/>
        <w:jc w:val="both"/>
      </w:pPr>
    </w:p>
    <w:p w:rsidR="003F6A49" w:rsidRDefault="003F6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BAF" w:rsidRDefault="001F7BAF"/>
    <w:sectPr w:rsidR="001F7BAF" w:rsidSect="0062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F6A49"/>
    <w:rsid w:val="001F7BAF"/>
    <w:rsid w:val="003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176A11543AFDA6DF1807FF7ED087985E67DBA38538EB9B3EBA29E70460B89905B8EDFBF6DE9F6E0CA0D2C957BC1A6596ECAD5941CA83Fk1l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3176A11543AFDA6DF1807FF7ED087985E67DBA38538EB9B3EBA29E70460B89905B8EDFBF6DE9F6E7CA0D2C957BC1A6596ECAD5941CA83Fk1l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176A11543AFDA6DF1807FF7ED087985E67DBA38538EB9B3EBA29E70460B89905B8EDFBF6DE9F6E5CA0D2C957BC1A6596ECAD5941CA83Fk1l3G" TargetMode="External"/><Relationship Id="rId11" Type="http://schemas.openxmlformats.org/officeDocument/2006/relationships/hyperlink" Target="consultantplus://offline/ref=473176A11543AFDA6DF1807FF7ED087985E776BD3F588EB9B3EBA29E70460B89905B8EDFBF6DE9F2E1CA0D2C957BC1A6596ECAD5941CA83Fk1l3G" TargetMode="External"/><Relationship Id="rId5" Type="http://schemas.openxmlformats.org/officeDocument/2006/relationships/hyperlink" Target="consultantplus://offline/ref=473176A11543AFDA6DF1807FF7ED087985E57DBE3F528EB9B3EBA29E70460B89905B8EDFBF6DE9F3E6CA0D2C957BC1A6596ECAD5941CA83Fk1l3G" TargetMode="External"/><Relationship Id="rId10" Type="http://schemas.openxmlformats.org/officeDocument/2006/relationships/hyperlink" Target="consultantplus://offline/ref=473176A11543AFDA6DF1807FF7ED087985E776BD3F588EB9B3EBA29E70460B89905B8EDFBF6DE9F3E7CA0D2C957BC1A6596ECAD5941CA83Fk1l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3176A11543AFDA6DF1807FF7ED087985E67DBA38538EB9B3EBA29E70460B89905B8EDFBF6DE9F6E2CA0D2C957BC1A6596ECAD5941CA83Fk1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3251</Words>
  <Characters>18532</Characters>
  <Application>Microsoft Office Word</Application>
  <DocSecurity>0</DocSecurity>
  <Lines>154</Lines>
  <Paragraphs>43</Paragraphs>
  <ScaleCrop>false</ScaleCrop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2021-10-29T06:37:00Z</dcterms:created>
  <dcterms:modified xsi:type="dcterms:W3CDTF">2021-10-29T06:41:00Z</dcterms:modified>
</cp:coreProperties>
</file>